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书名：重返春秋战国</w:t>
      </w:r>
    </w:p>
    <w:p>
      <w:r>
        <w:t>作者：周婧景编写；胡舒勇，陆嘉伟等绘画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重返春秋战国 评论地址：https://www.jiaokey.com/book/detail/13107411.html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