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火星</w:t>
      </w:r>
    </w:p>
    <w:p>
      <w:r>
        <w:rPr>
          <w:rFonts w:ascii="宋体" w:hAnsi="宋体" w:eastAsia="宋体"/>
          <w:sz w:val="24"/>
        </w:rPr>
        <w:t>斯图尔特·莫雷，克里斯廷·利宾考特等著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斯图尔特·莫雷，克里斯廷·利宾考特等著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本书出售、求购地址：https://www.jiaokey.com/book/detail/13107350.html</w:t>
      </w:r>
    </w:p>
    <w:p>
      <w:r>
        <w:t>更多相关图书推荐：https://www.jiaokey.com</w:t>
      </w:r>
    </w:p>
    <w:p>
      <w:r>
        <w:t>斯图尔特·莫雷，克里斯廷·利宾考特等著 其他作品：https://www.jiaokey.com/tag/斯图尔特·莫雷，克里斯廷·利宾考特等著.html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