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书名：碧玺投资收藏正当时</w:t>
      </w:r>
    </w:p>
    <w:p>
      <w:r>
        <w:t>作者：钱云葵，徐斌，徐桂香编著</w:t>
      </w:r>
    </w:p>
    <w:p>
      <w:r>
        <w:t>出版社：云南出版集团公司；昆明：云南科技出版社</w:t>
      </w:r>
    </w:p>
    <w:p>
      <w:r>
        <w:t>出版日期：2012.07</w:t>
      </w:r>
    </w:p>
    <w:p>
      <w:r>
        <w:t>总页数：108</w:t>
      </w:r>
    </w:p>
    <w:p>
      <w:r>
        <w:t>更多请访问教客网: www.jiaokey.com</w:t>
      </w:r>
    </w:p>
    <w:p>
      <w:r>
        <w:t>碧玺投资收藏正当时 评论地址：https://www.jiaokey.com/book/detail/13105990.html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