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信息化条件下的选择  原书第4版</w:t>
      </w:r>
    </w:p>
    <w:p>
      <w:r>
        <w:rPr>
          <w:rFonts w:ascii="宋体" w:hAnsi="宋体" w:eastAsia="宋体"/>
          <w:sz w:val="24"/>
        </w:rPr>
        <w:t>（美）小约瑟夫·海尔，（美）罗伯特·布什，（美）戴维·奥蒂诺著；刘新智，刘娜译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信息化条件下的选择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（美）小约瑟夫·海尔，（美）罗伯特·布什，（美）戴维·奥蒂诺著；刘新智，刘娜译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本书出售、求购地址：https://www.jiaokey.com/book/detail/13105758.html</w:t>
      </w:r>
    </w:p>
    <w:p>
      <w:r>
        <w:t>更多相关图书推荐：https://www.jiaokey.com</w:t>
      </w:r>
    </w:p>
    <w:p>
      <w:r>
        <w:t>（美）小约瑟夫·海尔，（美）罗伯特·布什，（美）戴维·奥蒂诺著；刘新智，刘娜译 其他作品：https://www.jiaokey.com/tag/（美）小约瑟夫·海尔，（美）罗伯特·布什，（美）戴维·奥蒂诺著；刘新智，刘娜译.html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  信息化条件下的选择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