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国榷  6  熹宗天启二年壬戌起  弘光元年乙酉五月止</w:t>
      </w:r>
    </w:p>
    <w:p>
      <w:r>
        <w:rPr>
          <w:rFonts w:ascii="宋体" w:hAnsi="宋体" w:eastAsia="宋体"/>
          <w:sz w:val="24"/>
        </w:rPr>
        <w:t>（明）谈迁著；张宗祥校点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国榷  6  熹宗天启二年壬戌起  弘光元年乙酉五月止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（明）谈迁著；张宗祥校点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本书出售、求购地址：https://www.jiaokey.com/book/detail/13105390.html</w:t>
      </w:r>
    </w:p>
    <w:p>
      <w:r>
        <w:t>更多相关图书推荐：https://www.jiaokey.com</w:t>
      </w:r>
    </w:p>
    <w:p>
      <w:r>
        <w:t>（明）谈迁著；张宗祥校点 其他作品：https://www.jiaokey.com/tag/（明）谈迁著；张宗祥校点.html</w:t>
      </w:r>
    </w:p>
    <w:p>
      <w:r>
        <w:t>北京：中华书局 出版图书：https://www.jiaokey.com/tag/北京：中华书局.html</w:t>
      </w:r>
    </w:p>
    <w:p>
      <w:r>
        <w:t>关键词搜索：https://www.jiaokey.com/tag/国榷  6  熹宗天启二年壬戌起  弘光元年乙酉五月止.html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