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险地传奇  愤怒之火</w:t>
      </w:r>
    </w:p>
    <w:p>
      <w:r>
        <w:rPr>
          <w:rFonts w:ascii="宋体" w:hAnsi="宋体" w:eastAsia="宋体"/>
          <w:sz w:val="24"/>
        </w:rPr>
        <w:t>（美）艾兰妮·弗格森，（美）格罗丽娅·斯库辛斯基著；虹雷译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险地传奇  愤怒之火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（美）艾兰妮·弗格森，（美）格罗丽娅·斯库辛斯基著；虹雷译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本书出售、求购地址：https://www.jiaokey.com/book/detail/13105151.html</w:t>
      </w:r>
    </w:p>
    <w:p>
      <w:r>
        <w:t>更多相关图书推荐：https://www.jiaokey.com</w:t>
      </w:r>
    </w:p>
    <w:p>
      <w:r>
        <w:t>（美）艾兰妮·弗格森，（美）格罗丽娅·斯库辛斯基著；虹雷译 其他作品：https://www.jiaokey.com/tag/（美）艾兰妮·弗格森，（美）格罗丽娅·斯库辛斯基著；虹雷译.html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关键词搜索：https://www.jiaokey.com/tag/险地传奇  愤怒之火.html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