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常平镇文史掌故汇编</w:t>
      </w:r>
    </w:p>
    <w:p>
      <w:r>
        <w:rPr>
          <w:rFonts w:ascii="宋体" w:hAnsi="宋体" w:eastAsia="宋体"/>
          <w:sz w:val="24"/>
        </w:rPr>
        <w:t>周日昌，杨广林，朱达明整编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常平镇文史掌故汇编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周日昌，杨广林，朱达明整编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本书出售、求购地址：https://www.jiaokey.com/book/detail/13103621.html</w:t>
      </w:r>
    </w:p>
    <w:p>
      <w:r>
        <w:t>更多相关图书推荐：https://www.jiaokey.com</w:t>
      </w:r>
    </w:p>
    <w:p>
      <w:r>
        <w:t>周日昌，杨广林，朱达明整编 其他作品：https://www.jiaokey.com/tag/周日昌，杨广林，朱达明整编.html</w:t>
      </w:r>
    </w:p>
    <w:p>
      <w:r>
        <w:t>关键词搜索：https://www.jiaokey.com/tag/常平镇文史掌故汇编.html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