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科学观察  2009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科学观察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本书出售、求购地址：https://www.jiaokey.com/book/detail/13103032.html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关键词搜索：https://www.jiaokey.com/tag/科学观察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