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敬天格物  中国历代玉器导读</w:t>
      </w:r>
    </w:p>
    <w:p>
      <w:r>
        <w:rPr>
          <w:rFonts w:ascii="宋体" w:hAnsi="宋体" w:eastAsia="宋体"/>
          <w:sz w:val="24"/>
        </w:rPr>
        <w:t>邓淑苹，张丽端，蔡庆良文字撰述；邓淑苹主编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敬天格物  中国历代玉器导读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邓淑苹，张丽端，蔡庆良文字撰述；邓淑苹主编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国立故宫博特院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本书出售、求购地址：https://www.jiaokey.com/book/detail/13102922.html</w:t>
      </w:r>
    </w:p>
    <w:p>
      <w:r>
        <w:t>更多相关图书推荐：https://www.jiaokey.com</w:t>
      </w:r>
    </w:p>
    <w:p>
      <w:r>
        <w:t>邓淑苹，张丽端，蔡庆良文字撰述；邓淑苹主编 其他作品：https://www.jiaokey.com/tag/邓淑苹，张丽端，蔡庆良文字撰述；邓淑苹主编.html</w:t>
      </w:r>
    </w:p>
    <w:p>
      <w:r>
        <w:t>国立故宫博特院 出版图书：https://www.jiaokey.com/tag/国立故宫博特院.html</w:t>
      </w:r>
    </w:p>
    <w:p>
      <w:r>
        <w:t>关键词搜索：https://www.jiaokey.com/tag/敬天格物  中国历代玉器导读.html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