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西顿动物故事  彩图注音版</w:t>
      </w:r>
    </w:p>
    <w:p>
      <w:r>
        <w:rPr>
          <w:rFonts w:ascii="宋体" w:hAnsi="宋体" w:eastAsia="宋体"/>
          <w:sz w:val="24"/>
        </w:rPr>
        <w:t>（英）汤姆逊·西顿著；孙尚前改编；王建政，奚岚绘画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西顿动物故事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（英）汤姆逊·西顿著；孙尚前改编；王建政，奚岚绘画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本书出售、求购地址：https://www.jiaokey.com/book/detail/13101889.html</w:t>
      </w:r>
    </w:p>
    <w:p>
      <w:r>
        <w:t>更多相关图书推荐：https://www.jiaokey.com</w:t>
      </w:r>
    </w:p>
    <w:p>
      <w:r>
        <w:t>（英）汤姆逊·西顿著；孙尚前改编；王建政，奚岚绘画 其他作品：https://www.jiaokey.com/tag/（英）汤姆逊·西顿著；孙尚前改编；王建政，奚岚绘画.html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关键词搜索：https://www.jiaokey.com/tag/西顿动物故事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