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商业银行概论</w:t>
      </w:r>
    </w:p>
    <w:p>
      <w:r>
        <w:rPr>
          <w:rFonts w:ascii="宋体" w:hAnsi="宋体" w:eastAsia="宋体"/>
          <w:sz w:val="24"/>
        </w:rPr>
        <w:t>黄亚昭，贾中河，王正耀主编；贾中新，王英杰，李根金副主编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2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黄亚昭，贾中河，王正耀主编；贾中新，王英杰，李根金副主编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本书出售、求购地址：https://www.jiaokey.com/book/detail/13101264.html</w:t>
      </w:r>
    </w:p>
    <w:p>
      <w:r>
        <w:t>更多相关图书推荐：https://www.jiaokey.com</w:t>
      </w:r>
    </w:p>
    <w:p>
      <w:r>
        <w:t>黄亚昭，贾中河，王正耀主编；贾中新，王英杰，李根金副主编 其他作品：https://www.jiaokey.com/tag/黄亚昭，贾中河，王正耀主编；贾中新，王英杰，李根金副主编.html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关键词搜索：https://www.jiaokey.com/tag/商业银行概论.html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