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社会发展与生态环境</w:t>
      </w:r>
    </w:p>
    <w:p>
      <w:r>
        <w:rPr>
          <w:rFonts w:ascii="宋体" w:hAnsi="宋体" w:eastAsia="宋体"/>
          <w:sz w:val="24"/>
        </w:rPr>
        <w:t>聂向山，马中文；石宪昌主编；贾建民，李喜明，高尚德副主编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聂向山，马中文；石宪昌主编；贾建民，李喜明，高尚德副主编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本书出售、求购地址：https://www.jiaokey.com/book/detail/13101201.html</w:t>
      </w:r>
    </w:p>
    <w:p>
      <w:r>
        <w:t>更多相关图书推荐：https://www.jiaokey.com</w:t>
      </w:r>
    </w:p>
    <w:p>
      <w:r>
        <w:t>聂向山，马中文；石宪昌主编；贾建民，李喜明，高尚德副主编 其他作品：https://www.jiaokey.com/tag/聂向山，马中文；石宪昌主编；贾建民，李喜明，高尚德副主编.html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关键词搜索：https://www.jiaokey.com/tag/社会发展与生态环境.html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