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“应用深地震宽角反射、折射勘探技术研究深部地壳结构与构造  胜利油气区深部地壳结构与构造研究”课题报告  附图集</w:t>
      </w:r>
    </w:p>
    <w:p>
      <w:r>
        <w:rPr>
          <w:rFonts w:ascii="宋体" w:hAnsi="宋体" w:eastAsia="宋体"/>
          <w:sz w:val="24"/>
        </w:rPr>
        <w:t>国家地震局地球物理勘探中心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“应用深地震宽角反射、折射勘探技术研究深部地壳结构与构造  胜利油气区深部地壳结构与构造研究”课题报告  附图集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国家地震局地球物理勘探中心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国家地震局地球物理勘探中心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本书出售、求购地址：https://www.jiaokey.com/book/detail/13100160.html</w:t>
      </w:r>
    </w:p>
    <w:p>
      <w:r>
        <w:t>更多相关图书推荐：https://www.jiaokey.com</w:t>
      </w:r>
    </w:p>
    <w:p>
      <w:r>
        <w:t>国家地震局地球物理勘探中心 其他作品：https://www.jiaokey.com/tag/国家地震局地球物理勘探中心.html</w:t>
      </w:r>
    </w:p>
    <w:p>
      <w:r>
        <w:t>国家地震局地球物理勘探中心 出版图书：https://www.jiaokey.com/tag/国家地震局地球物理勘探中心.html</w:t>
      </w:r>
    </w:p>
    <w:p>
      <w:r>
        <w:t>关键词搜索：https://www.jiaokey.com/tag/“应用深地震宽角反射、折射勘探技术研究深部地壳结构与构造  胜利油气区深部地壳结构与构造研究”课题报告  附图集.html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