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看漫画读名著  金银岛</w:t>
      </w:r>
    </w:p>
    <w:p>
      <w:r>
        <w:rPr>
          <w:rFonts w:ascii="宋体" w:hAnsi="宋体" w:eastAsia="宋体"/>
          <w:sz w:val="24"/>
        </w:rPr>
        <w:t>（英）斯蒂文森著；（美）科勒曼，（美）佩林改写；（美）莱比斯插图；徐莉娜译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看漫画读名著  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（英）斯蒂文森著；（美）科勒曼，（美）佩林改写；（美）莱比斯插图；徐莉娜译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本书出售、求购地址：https://www.jiaokey.com/book/detail/13099910.html</w:t>
      </w:r>
    </w:p>
    <w:p>
      <w:r>
        <w:t>更多相关图书推荐：https://www.jiaokey.com</w:t>
      </w:r>
    </w:p>
    <w:p>
      <w:r>
        <w:t>（英）斯蒂文森著；（美）科勒曼，（美）佩林改写；（美）莱比斯插图；徐莉娜译 其他作品：https://www.jiaokey.com/tag/（英）斯蒂文森著；（美）科勒曼，（美）佩林改写；（美）莱比斯插图；徐莉娜译.html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关键词搜索：https://www.jiaokey.com/tag/看漫画读名著  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