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农业企业会计实务</w:t>
      </w:r>
    </w:p>
    <w:p>
      <w:r>
        <w:rPr>
          <w:rFonts w:ascii="宋体" w:hAnsi="宋体" w:eastAsia="宋体"/>
          <w:sz w:val="24"/>
        </w:rPr>
        <w:t>尉士武，谭万达主编；苏春余，吴国栋，孟启忠副主编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尉士武，谭万达主编；苏春余，吴国栋，孟启忠副主编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本书出售、求购地址：https://www.jiaokey.com/book/detail/13098944.html</w:t>
      </w:r>
    </w:p>
    <w:p>
      <w:r>
        <w:t>更多相关图书推荐：https://www.jiaokey.com</w:t>
      </w:r>
    </w:p>
    <w:p>
      <w:r>
        <w:t>尉士武，谭万达主编；苏春余，吴国栋，孟启忠副主编 其他作品：https://www.jiaokey.com/tag/尉士武，谭万达主编；苏春余，吴国栋，孟启忠副主编.html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关键词搜索：https://www.jiaokey.com/tag/农业企业会计实务.html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