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电大班主任</w:t>
      </w:r>
    </w:p>
    <w:p>
      <w:r>
        <w:rPr>
          <w:rFonts w:ascii="宋体" w:hAnsi="宋体" w:eastAsia="宋体"/>
          <w:sz w:val="24"/>
        </w:rPr>
        <w:t>曹振铭主编；张心豪，陈阵，鲁凤祥等副主编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曹振铭主编；张心豪，陈阵，鲁凤祥等副主编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本书出售、求购地址：https://www.jiaokey.com/book/detail/13098857.html</w:t>
      </w:r>
    </w:p>
    <w:p>
      <w:r>
        <w:t>更多相关图书推荐：https://www.jiaokey.com</w:t>
      </w:r>
    </w:p>
    <w:p>
      <w:r>
        <w:t>曹振铭主编；张心豪，陈阵，鲁凤祥等副主编 其他作品：https://www.jiaokey.com/tag/曹振铭主编；张心豪，陈阵，鲁凤祥等副主编.html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关键词搜索：https://www.jiaokey.com/tag/电大班主任.html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