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大型精密仪器设备管理的探讨</w:t>
      </w:r>
    </w:p>
    <w:p>
      <w:r>
        <w:rPr>
          <w:rFonts w:ascii="宋体" w:hAnsi="宋体" w:eastAsia="宋体"/>
          <w:sz w:val="24"/>
        </w:rPr>
        <w:t>袁明圣编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大型精密仪器设备管理的探讨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大学实验室和技术管理专题国际讨论会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本书出售、求购地址：https://www.jiaokey.com/book/detail/13097948.html</w:t>
      </w:r>
    </w:p>
    <w:p>
      <w:r>
        <w:t>更多相关图书推荐：https://www.jiaokey.com</w:t>
      </w:r>
    </w:p>
    <w:p>
      <w:r>
        <w:t>袁明圣编 其他作品：https://www.jiaokey.com/tag/袁明圣编.html</w:t>
      </w:r>
    </w:p>
    <w:p>
      <w:r>
        <w:t>大学实验室和技术管理专题国际讨论会 出版图书：https://www.jiaokey.com/tag/大学实验室和技术管理专题国际讨论会.html</w:t>
      </w:r>
    </w:p>
    <w:p>
      <w:r>
        <w:t>关键词搜索：https://www.jiaokey.com/tag/大型精密仪器设备管理的探讨.html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