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情理知能连环导引  初中适用  语文  第2册</w:t>
      </w:r>
    </w:p>
    <w:p>
      <w:r>
        <w:rPr>
          <w:rFonts w:ascii="宋体" w:hAnsi="宋体" w:eastAsia="宋体"/>
          <w:sz w:val="24"/>
        </w:rPr>
        <w:t>李寰英主编；陈鉴泽，陈怡，钟世焯等编写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情理知能连环导引  初中适用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李寰英主编；陈鉴泽，陈怡，钟世焯等编写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本书出售、求购地址：https://www.jiaokey.com/book/detail/13097942.html</w:t>
      </w:r>
    </w:p>
    <w:p>
      <w:r>
        <w:t>更多相关图书推荐：https://www.jiaokey.com</w:t>
      </w:r>
    </w:p>
    <w:p>
      <w:r>
        <w:t>李寰英主编；陈鉴泽，陈怡，钟世焯等编写 其他作品：https://www.jiaokey.com/tag/李寰英主编；陈鉴泽，陈怡，钟世焯等编写.html</w:t>
      </w:r>
    </w:p>
    <w:p>
      <w:r>
        <w:t>关键词搜索：https://www.jiaokey.com/tag/情理知能连环导引  初中适用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