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书名：山口百惠和三浦友和</w:t>
      </w:r>
    </w:p>
    <w:p>
      <w:r>
        <w:t>作者：原哲明著；龙翔译</w:t>
      </w:r>
    </w:p>
    <w:p>
      <w:r>
        <w:t>出版社：石家庄：河北美术出版社</w:t>
      </w:r>
    </w:p>
    <w:p>
      <w:r>
        <w:t>出版日期：1985.02</w:t>
      </w:r>
    </w:p>
    <w:p>
      <w:r>
        <w:t>总页数：183</w:t>
      </w:r>
    </w:p>
    <w:p>
      <w:r>
        <w:t>更多请访问教客网: www.jiaokey.com</w:t>
      </w:r>
    </w:p>
    <w:p>
      <w:r>
        <w:t>山口百惠和三浦友和 评论地址：https://www.jiaokey.com/book/detail/13097032.html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