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书名：网络、社会与消费  虚拟环境下经济活动空间相关性问题的微观研究</w:t>
      </w:r>
    </w:p>
    <w:p>
      <w:r>
        <w:t>作者：董晓松，赵星著</w:t>
      </w:r>
    </w:p>
    <w:p>
      <w:r>
        <w:t>出版社：成都：四川大学出版社</w:t>
      </w:r>
    </w:p>
    <w:p>
      <w:r>
        <w:t>出版日期：2012.04</w:t>
      </w:r>
    </w:p>
    <w:p>
      <w:r>
        <w:t>总页数：266</w:t>
      </w:r>
    </w:p>
    <w:p>
      <w:r>
        <w:t>更多请访问教客网: www.jiaokey.com</w:t>
      </w:r>
    </w:p>
    <w:p>
      <w:r>
        <w:t>网络、社会与消费  虚拟环境下经济活动空间相关性问题的微观研究 评论地址：https://www.jiaokey.com/book/detail/13096147.html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