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西北文集  第2册</w:t>
      </w:r>
    </w:p>
    <w:p>
      <w:r>
        <w:rPr>
          <w:rFonts w:ascii="宋体" w:hAnsi="宋体" w:eastAsia="宋体"/>
          <w:sz w:val="24"/>
        </w:rPr>
        <w:t>（清）毕振姬著；吴广隆编审；马甫平点校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（清）毕振姬著；吴广隆编审；马甫平点校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本书出售、求购地址：https://www.jiaokey.com/book/detail/13096024.html</w:t>
      </w:r>
    </w:p>
    <w:p>
      <w:r>
        <w:t>更多相关图书推荐：https://www.jiaokey.com</w:t>
      </w:r>
    </w:p>
    <w:p>
      <w:r>
        <w:t>（清）毕振姬著；吴广隆编审；马甫平点校 其他作品：https://www.jiaokey.com/tag/（清）毕振姬著；吴广隆编审；马甫平点校.html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关键词搜索：https://www.jiaokey.com/tag/西北文集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