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实习就业维权指南</w:t>
      </w:r>
    </w:p>
    <w:p>
      <w:r>
        <w:rPr>
          <w:rFonts w:ascii="宋体" w:hAnsi="宋体" w:eastAsia="宋体"/>
          <w:sz w:val="24"/>
        </w:rPr>
        <w:t>刘远景，王雨静主编；赵江，郭雷，李峣等副主编；邱鹏会主审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实习就业维权指南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刘远景，王雨静主编；赵江，郭雷，李峣等副主编；邱鹏会主审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本书出售、求购地址：https://www.jiaokey.com/book/detail/13095050.html</w:t>
      </w:r>
    </w:p>
    <w:p>
      <w:r>
        <w:t>更多相关图书推荐：https://www.jiaokey.com</w:t>
      </w:r>
    </w:p>
    <w:p>
      <w:r>
        <w:t>刘远景，王雨静主编；赵江，郭雷，李峣等副主编；邱鹏会主审 其他作品：https://www.jiaokey.com/tag/刘远景，王雨静主编；赵江，郭雷，李峣等副主编；邱鹏会主审.html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关键词搜索：https://www.jiaokey.com/tag/实习就业维权指南.html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