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书名：中国信访制度研究  公民主权与普通人政治</w:t>
      </w:r>
    </w:p>
    <w:p>
      <w:r>
        <w:t>作者：张铎著</w:t>
      </w:r>
    </w:p>
    <w:p>
      <w:r>
        <w:t>出版社：北京：华夏出版社</w:t>
      </w:r>
    </w:p>
    <w:p>
      <w:r>
        <w:t>出版日期：2012.05</w:t>
      </w:r>
    </w:p>
    <w:p>
      <w:r>
        <w:t>总页数：302</w:t>
      </w:r>
    </w:p>
    <w:p>
      <w:r>
        <w:t>更多请访问教客网: www.jiaokey.com</w:t>
      </w:r>
    </w:p>
    <w:p>
      <w:r>
        <w:t>中国信访制度研究  公民主权与普通人政治 评论地址：https://www.jiaokey.com/book/detail/13094778.html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