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涵芬楼古今文钞简编（九）</w:t>
      </w:r>
    </w:p>
    <w:p>
      <w:r>
        <w:rPr>
          <w:rFonts w:ascii="宋体" w:hAnsi="宋体" w:eastAsia="宋体"/>
          <w:sz w:val="24"/>
        </w:rPr>
        <w:t>吴曾祺编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涵芬楼古今文钞简编（九）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吴曾祺编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本书出售、求购地址：https://www.jiaokey.com/book/detail/13093586.html</w:t>
      </w:r>
    </w:p>
    <w:p>
      <w:r>
        <w:t>更多相关图书推荐：https://www.jiaokey.com</w:t>
      </w:r>
    </w:p>
    <w:p>
      <w:r>
        <w:t>吴曾祺编 其他作品：https://www.jiaokey.com/tag/吴曾祺编.html</w:t>
      </w:r>
    </w:p>
    <w:p>
      <w:r>
        <w:t>关键词搜索：https://www.jiaokey.com/tag/涵芬楼古今文钞简编（九）.html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