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西班牙·葡萄牙博物馆  地中海文明的精华</w:t>
      </w:r>
    </w:p>
    <w:p>
      <w:r>
        <w:rPr>
          <w:rFonts w:ascii="宋体" w:hAnsi="宋体" w:eastAsia="宋体"/>
          <w:sz w:val="24"/>
        </w:rPr>
        <w:t>神吉敬三编辑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西班牙·葡萄牙博物馆  地中海文明的精华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神吉敬三编辑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本书出售、求购地址：https://www.jiaokey.com/book/detail/13092977.html</w:t>
      </w:r>
    </w:p>
    <w:p>
      <w:r>
        <w:t>更多相关图书推荐：https://www.jiaokey.com</w:t>
      </w:r>
    </w:p>
    <w:p>
      <w:r>
        <w:t>神吉敬三编辑 其他作品：https://www.jiaokey.com/tag/神吉敬三编辑.html</w:t>
      </w:r>
    </w:p>
    <w:p>
      <w:r>
        <w:t>文化事业股份有限公司 出版图书：https://www.jiaokey.com/tag/文化事业股份有限公司.html</w:t>
      </w:r>
    </w:p>
    <w:p>
      <w:r>
        <w:t>关键词搜索：https://www.jiaokey.com/tag/西班牙·葡萄牙博物馆  地中海文明的精华.html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