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东莞厚街前进小学师生书法作品集</w:t>
      </w:r>
    </w:p>
    <w:p>
      <w:r>
        <w:rPr>
          <w:rFonts w:ascii="宋体" w:hAnsi="宋体" w:eastAsia="宋体"/>
          <w:sz w:val="24"/>
        </w:rPr>
        <w:t>陈剑雄，欧明炽主编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东莞厚街前进小学师生书法作品集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陈剑雄，欧明炽主编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本书出售、求购地址：https://www.jiaokey.com/book/detail/13090100.html</w:t>
      </w:r>
    </w:p>
    <w:p>
      <w:r>
        <w:t>更多相关图书推荐：https://www.jiaokey.com</w:t>
      </w:r>
    </w:p>
    <w:p>
      <w:r>
        <w:t>陈剑雄，欧明炽主编 其他作品：https://www.jiaokey.com/tag/陈剑雄，欧明炽主编.html</w:t>
      </w:r>
    </w:p>
    <w:p>
      <w:r>
        <w:t>关键词搜索：https://www.jiaokey.com/tag/东莞厚街前进小学师生书法作品集.html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