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书名：怎样赢得友谊并影响他人</w:t>
      </w:r>
    </w:p>
    <w:p>
      <w:r>
        <w:t>作者：肖乐编著</w:t>
      </w:r>
    </w:p>
    <w:p>
      <w:r>
        <w:t>出版社：北京：中国戏剧出版社</w:t>
      </w:r>
    </w:p>
    <w:p>
      <w:r>
        <w:t>出版日期：1991.09</w:t>
      </w:r>
    </w:p>
    <w:p>
      <w:r>
        <w:t>总页数：361</w:t>
      </w:r>
    </w:p>
    <w:p>
      <w:r>
        <w:t>更多请访问教客网: www.jiaokey.com</w:t>
      </w:r>
    </w:p>
    <w:p>
      <w:r>
        <w:t>怎样赢得友谊并影响他人 评论地址：https://www.jiaokey.com/book/detail/13089572.html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