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书名：国际环境损害赔偿的国际私法问题研究</w:t>
      </w:r>
    </w:p>
    <w:p>
      <w:r>
        <w:t>作者：刘恩媛著</w:t>
      </w:r>
    </w:p>
    <w:p>
      <w:r>
        <w:t>出版社：北京：中国法制出版社</w:t>
      </w:r>
    </w:p>
    <w:p>
      <w:r>
        <w:t>出版日期：2012.04</w:t>
      </w:r>
    </w:p>
    <w:p>
      <w:r>
        <w:t>总页数：251</w:t>
      </w:r>
    </w:p>
    <w:p>
      <w:r>
        <w:t>更多请访问教客网: www.jiaokey.com</w:t>
      </w:r>
    </w:p>
    <w:p>
      <w:r>
        <w:t>国际环境损害赔偿的国际私法问题研究 评论地址：https://www.jiaokey.com/book/detail/13087124.html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