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新编电子商务导论</w:t>
      </w:r>
    </w:p>
    <w:p>
      <w:r>
        <w:rPr>
          <w:rFonts w:ascii="宋体" w:hAnsi="宋体" w:eastAsia="宋体"/>
          <w:sz w:val="24"/>
        </w:rPr>
        <w:t>濮小金，司志刚主编；赵玉莲，濮琼，刘静副主编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濮小金，司志刚主编；赵玉莲，濮琼，刘静副主编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本书出售、求购地址：https://www.jiaokey.com/book/detail/13086443.html</w:t>
      </w:r>
    </w:p>
    <w:p>
      <w:r>
        <w:t>更多相关图书推荐：https://www.jiaokey.com</w:t>
      </w:r>
    </w:p>
    <w:p>
      <w:r>
        <w:t>濮小金，司志刚主编；赵玉莲，濮琼，刘静副主编 其他作品：https://www.jiaokey.com/tag/濮小金，司志刚主编；赵玉莲，濮琼，刘静副主编.html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