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不可不去的伦敦景点</w:t>
      </w:r>
    </w:p>
    <w:p>
      <w:r>
        <w:rPr>
          <w:rFonts w:ascii="宋体" w:hAnsi="宋体" w:eastAsia="宋体"/>
          <w:sz w:val="24"/>
        </w:rPr>
        <w:t>（西）马丁内斯著；（西）波霍齐亚兹，（西）克莱门特摄影；陈梅玥编译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不可不去的伦敦景点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（西）马丁内斯著；（西）波霍齐亚兹，（西）克莱门特摄影；陈梅玥编译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本书出售、求购地址：https://www.jiaokey.com/book/detail/13086080.html</w:t>
      </w:r>
    </w:p>
    <w:p>
      <w:r>
        <w:t>更多相关图书推荐：https://www.jiaokey.com</w:t>
      </w:r>
    </w:p>
    <w:p>
      <w:r>
        <w:t>（西）马丁内斯著；（西）波霍齐亚兹，（西）克莱门特摄影；陈梅玥编译 其他作品：https://www.jiaokey.com/tag/（西）马丁内斯著；（西）波霍齐亚兹，（西）克莱门特摄影；陈梅玥编译.html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关键词搜索：https://www.jiaokey.com/tag/不可不去的伦敦景点.html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