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贪污贿赂案件侦查策略与方法</w:t>
      </w:r>
    </w:p>
    <w:p>
      <w:r>
        <w:rPr>
          <w:rFonts w:ascii="宋体" w:hAnsi="宋体" w:eastAsia="宋体"/>
          <w:sz w:val="24"/>
        </w:rPr>
        <w:t>黑龙江省政法干部管理学院编；薛斌主编；孟秋野，任伟，姚淑英副主编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贪污贿赂案件侦查策略与方法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黑龙江省政法干部管理学院编；薛斌主编；孟秋野，任伟，姚淑英副主编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黑龙江省政法干部管理学院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本书出售、求购地址：https://www.jiaokey.com/book/detail/13085600.html</w:t>
      </w:r>
    </w:p>
    <w:p>
      <w:r>
        <w:t>更多相关图书推荐：https://www.jiaokey.com</w:t>
      </w:r>
    </w:p>
    <w:p>
      <w:r>
        <w:t>黑龙江省政法干部管理学院编；薛斌主编；孟秋野，任伟，姚淑英副主编 其他作品：https://www.jiaokey.com/tag/黑龙江省政法干部管理学院编；薛斌主编；孟秋野，任伟，姚淑英副主编.html</w:t>
      </w:r>
    </w:p>
    <w:p>
      <w:r>
        <w:t>黑龙江省政法干部管理学院 出版图书：https://www.jiaokey.com/tag/黑龙江省政法干部管理学院.html</w:t>
      </w:r>
    </w:p>
    <w:p>
      <w:r>
        <w:t>关键词搜索：https://www.jiaokey.com/tag/贪污贿赂案件侦查策略与方法.html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