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东莞1997</w:t>
      </w:r>
    </w:p>
    <w:p>
      <w:r>
        <w:rPr>
          <w:rFonts w:ascii="宋体" w:hAnsi="宋体" w:eastAsia="宋体"/>
          <w:sz w:val="24"/>
        </w:rPr>
        <w:t>东莞市人民政府经济研究所主办，省府参事室《广东概况》编印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东莞市人民政府经济研究所主办，省府参事室《广东概况》编印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省府参事室《广东概况》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本书出售、求购地址：https://www.jiaokey.com/book/detail/13085539.html</w:t>
      </w:r>
    </w:p>
    <w:p>
      <w:r>
        <w:t>更多相关图书推荐：https://www.jiaokey.com</w:t>
      </w:r>
    </w:p>
    <w:p>
      <w:r>
        <w:t>东莞市人民政府经济研究所主办，省府参事室《广东概况》编印 其他作品：https://www.jiaokey.com/tag/东莞市人民政府经济研究所主办，省府参事室《广东概况》编印.html</w:t>
      </w:r>
    </w:p>
    <w:p>
      <w:r>
        <w:t>省府参事室《广东概况》 出版图书：https://www.jiaokey.com/tag/省府参事室《广东概况》.html</w:t>
      </w:r>
    </w:p>
    <w:p>
      <w:r>
        <w:t>关键词搜索：https://www.jiaokey.com/tag/东莞1997.html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