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重点法条配套金题  宪法·行政法与行政诉讼法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重点法条配套金题  宪法·行政法与行政诉讼法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本书出售、求购地址：https://www.jiaokey.com/book/detail/13084075.html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关键词搜索：https://www.jiaokey.com/tag/重点法条配套金题  宪法·行政法与行政诉讼法.html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