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建筑CAD应用教程  高职高等教育</w:t>
      </w:r>
    </w:p>
    <w:p>
      <w:r>
        <w:rPr>
          <w:rFonts w:ascii="宋体" w:hAnsi="宋体" w:eastAsia="宋体"/>
          <w:sz w:val="24"/>
        </w:rPr>
        <w:t>刘耀芳，张阿玲主编；王彩雪，安丽洁副主编；岳亚峰主审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建筑CAD应用教程  高职高等教育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刘耀芳，张阿玲主编；王彩雪，安丽洁副主编；岳亚峰主审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本书出售、求购地址：https://www.jiaokey.com/book/detail/13082553.html</w:t>
      </w:r>
    </w:p>
    <w:p>
      <w:r>
        <w:t>更多相关图书推荐：https://www.jiaokey.com</w:t>
      </w:r>
    </w:p>
    <w:p>
      <w:r>
        <w:t>刘耀芳，张阿玲主编；王彩雪，安丽洁副主编；岳亚峰主审 其他作品：https://www.jiaokey.com/tag/刘耀芳，张阿玲主编；王彩雪，安丽洁副主编；岳亚峰主审.html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关键词搜索：https://www.jiaokey.com/tag/建筑CAD应用教程  高职高等教育.html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