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长春近代建筑图鉴  1932-1945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长春近代建筑图鉴  1932-1945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本书出售、求购地址：https://www.jiaokey.com/book/detail/13082232.html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关键词搜索：https://www.jiaokey.com/tag/长春近代建筑图鉴  1932-1945.html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