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土木工程CADu3000u3000土木工程类</w:t>
      </w:r>
    </w:p>
    <w:p>
      <w:r>
        <w:rPr>
          <w:rFonts w:ascii="宋体" w:hAnsi="宋体" w:eastAsia="宋体"/>
          <w:sz w:val="24"/>
        </w:rPr>
        <w:t>董茜主编；鲁春梅，张威琪主审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土木工程CADu3000u3000土木工程类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董茜主编；鲁春梅，张威琪主审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本书出售、求购地址：https://www.jiaokey.com/book/detail/13082212.html</w:t>
      </w:r>
    </w:p>
    <w:p>
      <w:r>
        <w:t>更多相关图书推荐：https://www.jiaokey.com</w:t>
      </w:r>
    </w:p>
    <w:p>
      <w:r>
        <w:t>董茜主编；鲁春梅，张威琪主审 其他作品：https://www.jiaokey.com/tag/董茜主编；鲁春梅，张威琪主审.html</w:t>
      </w:r>
    </w:p>
    <w:p>
      <w:r>
        <w:t>中国质检出版社 出版图书：https://www.jiaokey.com/tag/中国质检出版社.html</w:t>
      </w:r>
    </w:p>
    <w:p>
      <w:r>
        <w:t>关键词搜索：https://www.jiaokey.com/tag/土木工程CADu3000u3000土木工程类.html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