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640  听云仙馆俪体文集  听云仙馆俪体文续集  听云仙馆诗集  听云仙馆词  玉井山馆文略  玉井山馆文续  玉井山馆诗余  秦川焚余草  喝月楼诗录  古愚轩全集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640  听云仙馆俪体文集  听云仙馆俪体文续集  听云仙馆诗集  听云仙馆词  玉井山馆文略  玉井山馆文续  玉井山馆诗余  秦川焚余草  喝月楼诗录  古愚轩全集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本书出售、求购地址：https://www.jiaokey.com/book/detail/13081966.html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