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635  铁琴全集  志隐斋诗钞  半岩庐遗文  半岩庐遗诗  未灰斋诗钞  未灰斋文集  未灰斋文外集  咄咄吟  半行庵诗存稿  枫南山馆遗集  春星草堂集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635  铁琴全集  志隐斋诗钞  半岩庐遗文  半岩庐遗诗  未灰斋诗钞  未灰斋文集  未灰斋文外集  咄咄吟  半行庵诗存稿  枫南山馆遗集  春星草堂集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本书出售、求购地址：https://www.jiaokey.com/book/detail/13081961.html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