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社会科学本土化  多元视角解读</w:t>
      </w:r>
    </w:p>
    <w:p>
      <w:r>
        <w:rPr>
          <w:rFonts w:ascii="宋体" w:hAnsi="宋体" w:eastAsia="宋体"/>
          <w:sz w:val="24"/>
        </w:rPr>
        <w:t>阮新邦，朱伟志主编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社会科学本土化  多元视角解读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阮新邦，朱伟志主编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本书出售、求购地址：https://www.jiaokey.com/book/detail/13081714.html</w:t>
      </w:r>
    </w:p>
    <w:p>
      <w:r>
        <w:t>更多相关图书推荐：https://www.jiaokey.com</w:t>
      </w:r>
    </w:p>
    <w:p>
      <w:r>
        <w:t>阮新邦，朱伟志主编 其他作品：https://www.jiaokey.com/tag/阮新邦，朱伟志主编.html</w:t>
      </w:r>
    </w:p>
    <w:p>
      <w:r>
        <w:t>关键词搜索：https://www.jiaokey.com/tag/社会科学本土化  多元视角解读.html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