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2005卷  民生问题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2005卷  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本书出售、求购地址：https://www.jiaokey.com/book/detail/13081129.html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2005卷  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