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书名：双轮驱动  中国未来十年发展的战略选择</w:t>
      </w:r>
    </w:p>
    <w:p>
      <w:r>
        <w:t>作者:复旦大学发展研究院主编</w:t>
      </w:r>
    </w:p>
    <w:p>
      <w:r>
        <w:t>出版社:上海：复旦大学出版社</w:t>
      </w:r>
    </w:p>
    <w:p>
      <w:r>
        <w:t>出版日期：2012.08</w:t>
      </w:r>
    </w:p>
    <w:p>
      <w:r>
        <w:t>总页数：149</w:t>
      </w:r>
    </w:p>
    <w:p>
      <w:r>
        <w:t>更多请访问教客网:www.jiaokey.com</w:t>
      </w:r>
    </w:p>
    <w:p>
      <w:r>
        <w:t>双轮驱动  中国未来十年发展的战略选择评论地址：https://www.jiaokey.com/book/detail/13080961.html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