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斋物论释全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斋物论释全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本书出售、求购地址：https://www.jiaokey.com/book/detail/13080464.html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斋物论释全.html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