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  下</w:t>
      </w:r>
    </w:p>
    <w:p>
      <w:r>
        <w:rPr>
          <w:rFonts w:ascii="宋体" w:hAnsi="宋体" w:eastAsia="宋体"/>
          <w:sz w:val="24"/>
        </w:rPr>
        <w:t>蒋磊，秦素贞主编；姚景渝，徐乐怡，王家鲲副主编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蒋磊，秦素贞主编；姚景渝，徐乐怡，王家鲲副主编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本书出售、求购地址：https://www.jiaokey.com/book/detail/13079637.html</w:t>
      </w:r>
    </w:p>
    <w:p>
      <w:r>
        <w:t>更多相关图书推荐：https://www.jiaokey.com</w:t>
      </w:r>
    </w:p>
    <w:p>
      <w:r>
        <w:t>蒋磊，秦素贞主编；姚景渝，徐乐怡，王家鲲副主编 其他作品：https://www.jiaokey.com/tag/蒋磊，秦素贞主编；姚景渝，徐乐怡，王家鲲副主编.html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关键词搜索：https://www.jiaokey.com/tag/大学基础英语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