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大学英语系学生指导书目</w:t>
      </w:r>
    </w:p>
    <w:p>
      <w:r>
        <w:rPr>
          <w:rFonts w:ascii="宋体" w:hAnsi="宋体" w:eastAsia="宋体"/>
          <w:sz w:val="24"/>
        </w:rPr>
        <w:t>郭英剑，贾冠杰，李云楼主编；李文中，杨大亮，吴益民副主编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大学英语系学生指导书目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郭英剑，贾冠杰，李云楼主编；李文中，杨大亮，吴益民副主编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本书出售、求购地址：https://www.jiaokey.com/book/detail/13079621.html</w:t>
      </w:r>
    </w:p>
    <w:p>
      <w:r>
        <w:t>更多相关图书推荐：https://www.jiaokey.com</w:t>
      </w:r>
    </w:p>
    <w:p>
      <w:r>
        <w:t>郭英剑，贾冠杰，李云楼主编；李文中，杨大亮，吴益民副主编 其他作品：https://www.jiaokey.com/tag/郭英剑，贾冠杰，李云楼主编；李文中，杨大亮，吴益民副主编.html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关键词搜索：https://www.jiaokey.com/tag/大学英语系学生指导书目.html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