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书名：思想政治教育心理机制研究</w:t>
      </w:r>
    </w:p>
    <w:p>
      <w:r>
        <w:t>作者：杨芷英著</w:t>
      </w:r>
    </w:p>
    <w:p>
      <w:r>
        <w:t>出版社：北京：红旗出版社</w:t>
      </w:r>
    </w:p>
    <w:p>
      <w:r>
        <w:t>出版日期：2005.06</w:t>
      </w:r>
    </w:p>
    <w:p>
      <w:r>
        <w:t>总页数：340</w:t>
      </w:r>
    </w:p>
    <w:p>
      <w:r>
        <w:t>更多请访问教客网: www.jiaokey.com</w:t>
      </w:r>
    </w:p>
    <w:p>
      <w:r>
        <w:t>思想政治教育心理机制研究 评论地址：https://www.jiaokey.com/book/detail/13078985.html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