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岭南古史与潮汕历史文化</w:t>
      </w:r>
    </w:p>
    <w:p>
      <w:r>
        <w:rPr>
          <w:rFonts w:ascii="宋体" w:hAnsi="宋体" w:eastAsia="宋体"/>
          <w:sz w:val="24"/>
        </w:rPr>
        <w:t>郭伟川著；岭南文库编辑委员会，广东中华民族文化促进会合编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岭南古史与潮汕历史文化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本书出售、求购地址：https://www.jiaokey.com/book/detail/13078397.html</w:t>
      </w:r>
    </w:p>
    <w:p>
      <w:r>
        <w:t>更多相关图书推荐：https://www.jiaokey.com</w:t>
      </w:r>
    </w:p>
    <w:p>
      <w:r>
        <w:t>郭伟川著；岭南文库编辑委员会，广东中华民族文化促进会合编 其他作品：https://www.jiaokey.com/tag/郭伟川著；岭南文库编辑委员会，广东中华民族文化促进会合编.html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关键词搜索：https://www.jiaokey.com/tag/岭南古史与潮汕历史文化.html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