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中国共产党广东省东莞市组织史资料（1923.10-1988.10）</w:t>
      </w:r>
    </w:p>
    <w:p>
      <w:r>
        <w:rPr>
          <w:rFonts w:ascii="宋体" w:hAnsi="宋体" w:eastAsia="宋体"/>
          <w:sz w:val="24"/>
        </w:rPr>
        <w:t>中共东莞市委组织部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中国共产党广东省东莞市组织史资料（1923.10-1988.10）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本书出售、求购地址：https://www.jiaokey.com/book/detail/13077389.html</w:t>
      </w:r>
    </w:p>
    <w:p>
      <w:r>
        <w:t>更多相关图书推荐：https://www.jiaokey.com</w:t>
      </w:r>
    </w:p>
    <w:p>
      <w:r>
        <w:t>中共东莞市委组织部 其他作品：https://www.jiaokey.com/tag/中共东莞市委组织部.html</w:t>
      </w:r>
    </w:p>
    <w:p>
      <w:r>
        <w:t>关键词搜索：https://www.jiaokey.com/tag/中国共产党广东省东莞市组织史资料（1923.10-1988.10）.html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