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多媒体技术实用教程</w:t>
      </w:r>
    </w:p>
    <w:p>
      <w:r>
        <w:rPr>
          <w:rFonts w:ascii="宋体" w:hAnsi="宋体" w:eastAsia="宋体"/>
          <w:sz w:val="24"/>
        </w:rPr>
        <w:t>石朝晖，韩栋，刘欣苗主编；王春莲，孟祥丽，刘文娟副主编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石朝晖，韩栋，刘欣苗主编；王春莲，孟祥丽，刘文娟副主编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本书出售、求购地址：https://www.jiaokey.com/book/detail/13076054.html</w:t>
      </w:r>
    </w:p>
    <w:p>
      <w:r>
        <w:t>更多相关图书推荐：https://www.jiaokey.com</w:t>
      </w:r>
    </w:p>
    <w:p>
      <w:r>
        <w:t>石朝晖，韩栋，刘欣苗主编；王春莲，孟祥丽，刘文娟副主编 其他作品：https://www.jiaokey.com/tag/石朝晖，韩栋，刘欣苗主编；王春莲，孟祥丽，刘文娟副主编.html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关键词搜索：https://www.jiaokey.com/tag/多媒体技术实用教程.html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