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法治百家谈：百名法学家纵论中国法治进程  第五辑</w:t>
      </w:r>
    </w:p>
    <w:p>
      <w:r>
        <w:rPr>
          <w:rFonts w:ascii="宋体" w:hAnsi="宋体" w:eastAsia="宋体"/>
          <w:sz w:val="24"/>
        </w:rPr>
        <w:t>百名法学家百场报告会组委会办公室编；刘剑主编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法治百家谈：百名法学家纵论中国法治进程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百名法学家百场报告会组委会办公室编；刘剑主编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本书出售、求购地址：https://www.jiaokey.com/book/detail/13075813.html</w:t>
      </w:r>
    </w:p>
    <w:p>
      <w:r>
        <w:t>更多相关图书推荐：https://www.jiaokey.com</w:t>
      </w:r>
    </w:p>
    <w:p>
      <w:r>
        <w:t>百名法学家百场报告会组委会办公室编；刘剑主编 其他作品：https://www.jiaokey.com/tag/百名法学家百场报告会组委会办公室编；刘剑主编.html</w:t>
      </w:r>
    </w:p>
    <w:p>
      <w:r>
        <w:t>新华出版社 出版图书：https://www.jiaokey.com/tag/新华出版社.html</w:t>
      </w:r>
    </w:p>
    <w:p>
      <w:r>
        <w:t>关键词搜索：https://www.jiaokey.com/tag/法治百家谈：百名法学家纵论中国法治进程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