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</w:t>
      </w:r>
    </w:p>
    <w:p>
      <w:r>
        <w:t>作者：李宗兴，游富明，刘德宇主编；林瑞庭，张煦春，邬德发等副主编</w:t>
      </w:r>
    </w:p>
    <w:p>
      <w:r>
        <w:t>出版社：北京：国际文化出版公司</w:t>
      </w:r>
    </w:p>
    <w:p>
      <w:r>
        <w:t>出版日期：1997.09</w:t>
      </w:r>
    </w:p>
    <w:p>
      <w:r>
        <w:t>总页数：285</w:t>
      </w:r>
    </w:p>
    <w:p>
      <w:r>
        <w:t>更多请访问教客网: www.jiaokey.com</w:t>
      </w:r>
    </w:p>
    <w:p>
      <w:r>
        <w:t>建设有中国特色社会主义理论 评论地址：https://www.jiaokey.com/book/detail/13073910.html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